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10080"/>
      </w:tblGrid>
      <w:tr w:rsidR="006E2826" w:rsidTr="006E2826">
        <w:trPr>
          <w:trHeight w:val="850"/>
        </w:trPr>
        <w:tc>
          <w:tcPr>
            <w:tcW w:w="1008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hideMark/>
          </w:tcPr>
          <w:p w:rsidR="006E2826" w:rsidRDefault="006E282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hr-HR"/>
              </w:rPr>
              <w:t>Bosna i Hercegovina</w:t>
            </w:r>
          </w:p>
          <w:p w:rsidR="006E2826" w:rsidRDefault="006E282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hr-HR"/>
              </w:rPr>
              <w:t>Federacija Bosne i Hercegovine</w:t>
            </w:r>
          </w:p>
          <w:p w:rsidR="006E2826" w:rsidRDefault="006E282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hr-HR"/>
              </w:rPr>
              <w:t>Hercegovačko neretvanska županija</w:t>
            </w:r>
          </w:p>
          <w:p w:rsidR="006E2826" w:rsidRDefault="006E282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hr-HR"/>
              </w:rPr>
              <w:t>Javno komunalno poduzeće "VODOGRAD" d.o.o. Prozor-Rama</w:t>
            </w:r>
          </w:p>
        </w:tc>
      </w:tr>
    </w:tbl>
    <w:p w:rsidR="006E2826" w:rsidRDefault="006E2826" w:rsidP="006E2826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  <w:lang w:val="hr-HR"/>
        </w:rPr>
      </w:pPr>
      <w:r>
        <w:rPr>
          <w:rFonts w:ascii="Cambria" w:eastAsia="Calibri" w:hAnsi="Cambria" w:cs="Times New Roman"/>
          <w:sz w:val="20"/>
          <w:szCs w:val="20"/>
          <w:lang w:val="hr-HR"/>
        </w:rPr>
        <w:t xml:space="preserve">Prozor–Rama, ul. Ć. Truhelke bb, tel/fax: 036 771 053, 771 378, e-mail: </w:t>
      </w:r>
      <w:hyperlink r:id="rId5" w:history="1">
        <w:r>
          <w:rPr>
            <w:rStyle w:val="Hyperlink"/>
            <w:rFonts w:ascii="Cambria" w:eastAsia="Calibri" w:hAnsi="Cambria" w:cs="Times New Roman"/>
            <w:sz w:val="20"/>
            <w:szCs w:val="20"/>
            <w:lang w:val="hr-HR"/>
          </w:rPr>
          <w:t>vodograd@tel.net.ba</w:t>
        </w:r>
      </w:hyperlink>
    </w:p>
    <w:p w:rsidR="006E2826" w:rsidRDefault="006E2826" w:rsidP="006E2826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  <w:lang w:val="hr-HR"/>
        </w:rPr>
      </w:pPr>
      <w:r>
        <w:rPr>
          <w:rFonts w:ascii="Cambria" w:eastAsia="Calibri" w:hAnsi="Cambria" w:cs="Times New Roman"/>
          <w:sz w:val="20"/>
          <w:szCs w:val="20"/>
          <w:lang w:val="hr-HR"/>
        </w:rPr>
        <w:t xml:space="preserve">Žiro računi : </w:t>
      </w:r>
      <w:r>
        <w:rPr>
          <w:rFonts w:ascii="Cambria" w:eastAsia="Calibri" w:hAnsi="Cambria" w:cs="Times New Roman"/>
          <w:b/>
          <w:sz w:val="20"/>
          <w:szCs w:val="20"/>
          <w:lang w:val="hr-HR"/>
        </w:rPr>
        <w:t>Uni Credit Bank</w:t>
      </w:r>
      <w:r>
        <w:rPr>
          <w:rFonts w:ascii="Cambria" w:eastAsia="Calibri" w:hAnsi="Cambria" w:cs="Times New Roman"/>
          <w:sz w:val="20"/>
          <w:szCs w:val="20"/>
          <w:lang w:val="hr-HR"/>
        </w:rPr>
        <w:t xml:space="preserve"> -  3382102200208093 i </w:t>
      </w:r>
      <w:r>
        <w:rPr>
          <w:rFonts w:ascii="Cambria" w:eastAsia="Calibri" w:hAnsi="Cambria" w:cs="Times New Roman"/>
          <w:b/>
          <w:sz w:val="20"/>
          <w:szCs w:val="20"/>
          <w:lang w:val="hr-HR"/>
        </w:rPr>
        <w:t>Addiko Bank</w:t>
      </w:r>
      <w:r>
        <w:rPr>
          <w:rFonts w:ascii="Cambria" w:eastAsia="Calibri" w:hAnsi="Cambria" w:cs="Times New Roman"/>
          <w:sz w:val="20"/>
          <w:szCs w:val="20"/>
          <w:lang w:val="hr-HR"/>
        </w:rPr>
        <w:t xml:space="preserve"> - 3060350000032011</w:t>
      </w:r>
    </w:p>
    <w:p w:rsidR="006E2826" w:rsidRDefault="006E2826" w:rsidP="006E2826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  <w:lang w:val="hr-HR"/>
        </w:rPr>
      </w:pPr>
      <w:r>
        <w:rPr>
          <w:rFonts w:ascii="Cambria" w:eastAsia="Calibri" w:hAnsi="Cambria" w:cs="Times New Roman"/>
          <w:sz w:val="20"/>
          <w:szCs w:val="20"/>
          <w:lang w:val="hr-HR"/>
        </w:rPr>
        <w:t>ID broj : 4227274600003 , PDV-e broj : 227274600003</w:t>
      </w:r>
    </w:p>
    <w:p w:rsidR="006E2826" w:rsidRPr="006E2826" w:rsidRDefault="00EF5723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hr-HR"/>
        </w:rPr>
      </w:pPr>
      <w:r>
        <w:rPr>
          <w:rFonts w:ascii="Cambria" w:eastAsia="Calibri" w:hAnsi="Cambria" w:cs="Times New Roman"/>
          <w:sz w:val="24"/>
          <w:szCs w:val="24"/>
          <w:lang w:val="hr-HR"/>
        </w:rPr>
        <w:t>Broj: 01/1-JN-108</w:t>
      </w:r>
      <w:r w:rsidR="006E2826">
        <w:rPr>
          <w:rFonts w:ascii="Cambria" w:eastAsia="Calibri" w:hAnsi="Cambria" w:cs="Times New Roman"/>
          <w:sz w:val="24"/>
          <w:szCs w:val="24"/>
          <w:lang w:val="hr-HR"/>
        </w:rPr>
        <w:t>/22</w:t>
      </w:r>
    </w:p>
    <w:p w:rsidR="006E2826" w:rsidRPr="006E2826" w:rsidRDefault="00F52463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hr-HR"/>
        </w:rPr>
      </w:pPr>
      <w:r>
        <w:rPr>
          <w:rFonts w:ascii="Cambria" w:eastAsia="Calibri" w:hAnsi="Cambria" w:cs="Times New Roman"/>
          <w:sz w:val="24"/>
          <w:szCs w:val="24"/>
          <w:lang w:val="hr-HR"/>
        </w:rPr>
        <w:t>Datum, 02.11</w:t>
      </w:r>
      <w:r w:rsidR="006E2826">
        <w:rPr>
          <w:rFonts w:ascii="Cambria" w:eastAsia="Calibri" w:hAnsi="Cambria" w:cs="Times New Roman"/>
          <w:sz w:val="24"/>
          <w:szCs w:val="24"/>
          <w:lang w:val="hr-HR"/>
        </w:rPr>
        <w:t>.2022</w:t>
      </w:r>
      <w:r w:rsidR="006E2826" w:rsidRPr="006E2826">
        <w:rPr>
          <w:rFonts w:ascii="Cambria" w:eastAsia="Calibri" w:hAnsi="Cambria" w:cs="Times New Roman"/>
          <w:sz w:val="24"/>
          <w:szCs w:val="24"/>
          <w:lang w:val="hr-HR"/>
        </w:rPr>
        <w:t>. godine</w:t>
      </w: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val="hr-HR"/>
        </w:rPr>
      </w:pP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val="hr-HR"/>
        </w:rPr>
      </w:pPr>
    </w:p>
    <w:p w:rsidR="006E2826" w:rsidRPr="006E2826" w:rsidRDefault="007A7586" w:rsidP="006E2826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Calibri" w:hAnsi="Cambria" w:cs="Times New Roman"/>
          <w:i/>
          <w:sz w:val="24"/>
          <w:szCs w:val="24"/>
          <w:lang w:val="hr-HR"/>
        </w:rPr>
      </w:pPr>
      <w:r>
        <w:rPr>
          <w:rFonts w:ascii="Cambria" w:eastAsia="Calibri" w:hAnsi="Cambria" w:cs="Times New Roman"/>
          <w:sz w:val="24"/>
          <w:szCs w:val="24"/>
          <w:lang w:val="hr-HR"/>
        </w:rPr>
        <w:t xml:space="preserve">Na temelju članka 18. </w:t>
      </w:r>
      <w:bookmarkStart w:id="0" w:name="_GoBack"/>
      <w:bookmarkEnd w:id="0"/>
      <w:r w:rsidR="006E2826" w:rsidRPr="006E2826">
        <w:rPr>
          <w:rFonts w:ascii="Cambria" w:eastAsia="Calibri" w:hAnsi="Cambria" w:cs="Times New Roman"/>
          <w:sz w:val="24"/>
          <w:szCs w:val="24"/>
          <w:lang w:val="hr-HR"/>
        </w:rPr>
        <w:t xml:space="preserve">st. (1)., članka 90. Zakona o javnim nabavama Bosne i Hercegovine («Službeni glasnik BiH», broj: 39/14) i članka 39. Statuta JKP “Vodograd“ doo  Prozor-Rama Uprava društva-direktor  </w:t>
      </w:r>
      <w:r w:rsidR="006E2826" w:rsidRPr="006E2826">
        <w:rPr>
          <w:rFonts w:ascii="Cambria" w:eastAsia="Calibri" w:hAnsi="Cambria" w:cs="Times New Roman"/>
          <w:i/>
          <w:sz w:val="24"/>
          <w:szCs w:val="24"/>
          <w:lang w:val="hr-HR"/>
        </w:rPr>
        <w:t>d o n o s i;</w:t>
      </w: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libri" w:hAnsi="Cambria" w:cs="Calibri"/>
          <w:sz w:val="24"/>
          <w:szCs w:val="24"/>
          <w:lang w:val="hr-HR"/>
        </w:rPr>
      </w:pP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b/>
          <w:bCs/>
          <w:sz w:val="24"/>
          <w:szCs w:val="24"/>
          <w:lang w:val="hr-HR"/>
        </w:rPr>
        <w:t>O D L U K U</w:t>
      </w: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b/>
          <w:bCs/>
          <w:sz w:val="24"/>
          <w:szCs w:val="24"/>
          <w:lang w:val="hr-HR"/>
        </w:rPr>
        <w:t xml:space="preserve">O POKRETANJU JAVNE NABAVE </w:t>
      </w:r>
      <w:r w:rsidRPr="006E2826">
        <w:rPr>
          <w:rFonts w:ascii="Cambria" w:eastAsia="Calibri" w:hAnsi="Cambria" w:cs="Times New Roman"/>
          <w:sz w:val="24"/>
          <w:szCs w:val="24"/>
          <w:lang w:val="hr-HR"/>
        </w:rPr>
        <w:t xml:space="preserve"> </w:t>
      </w: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val="hr-HR"/>
        </w:rPr>
      </w:pP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val="hr-HR"/>
        </w:rPr>
      </w:pP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b/>
          <w:bCs/>
          <w:sz w:val="24"/>
          <w:szCs w:val="24"/>
          <w:lang w:val="hr-HR"/>
        </w:rPr>
        <w:t>1.</w:t>
      </w:r>
      <w:r w:rsidRPr="006E2826">
        <w:rPr>
          <w:rFonts w:ascii="Cambria" w:eastAsia="Calibri" w:hAnsi="Cambria" w:cs="Times New Roman"/>
          <w:sz w:val="24"/>
          <w:szCs w:val="24"/>
          <w:lang w:val="hr-HR"/>
        </w:rPr>
        <w:t xml:space="preserve">Odobrava se postupak javne nabave roba: </w:t>
      </w:r>
      <w:r w:rsidRPr="006E2826">
        <w:rPr>
          <w:rFonts w:ascii="Cambria" w:eastAsia="Calibri" w:hAnsi="Cambria" w:cs="Times New Roman"/>
          <w:b/>
          <w:sz w:val="24"/>
          <w:szCs w:val="24"/>
          <w:lang w:val="hr-HR"/>
        </w:rPr>
        <w:t>Nabava vodomjera-JRJN 38421100-3</w:t>
      </w: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hr-HR"/>
        </w:rPr>
      </w:pP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b/>
          <w:bCs/>
          <w:sz w:val="24"/>
          <w:szCs w:val="24"/>
          <w:lang w:val="hr-HR"/>
        </w:rPr>
        <w:t>2.</w:t>
      </w:r>
      <w:r w:rsidRPr="006E2826">
        <w:rPr>
          <w:rFonts w:ascii="Cambria" w:eastAsia="Calibri" w:hAnsi="Cambria" w:cs="Times New Roman"/>
          <w:sz w:val="24"/>
          <w:szCs w:val="24"/>
          <w:lang w:val="hr-HR"/>
        </w:rPr>
        <w:t xml:space="preserve"> Postupak javne nabave, iz točke 1. ove Odluke, provesti će se u skladu sa odredbama</w:t>
      </w: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sz w:val="24"/>
          <w:szCs w:val="24"/>
          <w:lang w:val="hr-HR"/>
        </w:rPr>
        <w:t xml:space="preserve">     Zakona o javnim nabavama BiH. Za predmetnu nabavu osiguravaju se vlastita   </w:t>
      </w: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sz w:val="24"/>
          <w:szCs w:val="24"/>
          <w:lang w:val="hr-HR"/>
        </w:rPr>
        <w:t xml:space="preserve">     sredstva poduzeća.</w:t>
      </w: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hr-HR"/>
        </w:rPr>
      </w:pP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b/>
          <w:bCs/>
          <w:sz w:val="24"/>
          <w:szCs w:val="24"/>
          <w:lang w:val="hr-HR"/>
        </w:rPr>
        <w:t>3.</w:t>
      </w:r>
      <w:r w:rsidRPr="006E2826">
        <w:rPr>
          <w:rFonts w:ascii="Cambria" w:eastAsia="Calibri" w:hAnsi="Cambria" w:cs="Times New Roman"/>
          <w:sz w:val="24"/>
          <w:szCs w:val="24"/>
          <w:lang w:val="hr-HR"/>
        </w:rPr>
        <w:t xml:space="preserve"> Procijenjena vrijednost nabave iz toč. 1. ove Odluke, iznosi 49.900,00 KM  bez PDV-a.</w:t>
      </w: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  <w:lang w:val="hr-HR"/>
        </w:rPr>
      </w:pP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b/>
          <w:bCs/>
          <w:sz w:val="24"/>
          <w:szCs w:val="24"/>
          <w:lang w:val="hr-HR"/>
        </w:rPr>
        <w:t>4.</w:t>
      </w:r>
      <w:r w:rsidRPr="006E2826">
        <w:rPr>
          <w:rFonts w:ascii="Cambria" w:eastAsia="Calibri" w:hAnsi="Cambria" w:cs="Times New Roman"/>
          <w:sz w:val="24"/>
          <w:szCs w:val="24"/>
          <w:lang w:val="hr-HR"/>
        </w:rPr>
        <w:t xml:space="preserve"> Vrsta postupka javne nabave – konkurentski zahtjev.</w:t>
      </w: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sz w:val="24"/>
          <w:szCs w:val="24"/>
          <w:lang w:val="hr-HR"/>
        </w:rPr>
      </w:pP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b/>
          <w:bCs/>
          <w:sz w:val="24"/>
          <w:szCs w:val="24"/>
          <w:lang w:val="hr-HR"/>
        </w:rPr>
        <w:t xml:space="preserve">5. </w:t>
      </w:r>
      <w:r w:rsidRPr="006E2826">
        <w:rPr>
          <w:rFonts w:ascii="Cambria" w:eastAsia="Calibri" w:hAnsi="Cambria" w:cs="Times New Roman"/>
          <w:sz w:val="24"/>
          <w:szCs w:val="24"/>
          <w:lang w:val="hr-HR"/>
        </w:rPr>
        <w:t>Kriterij dodjele ugovora – najniža cijena tehnički zadovoljavajuće ponude</w:t>
      </w: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sz w:val="24"/>
          <w:szCs w:val="24"/>
          <w:lang w:val="hr-HR"/>
        </w:rPr>
      </w:pPr>
    </w:p>
    <w:p w:rsidR="006E2826" w:rsidRDefault="006E2826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b/>
          <w:bCs/>
          <w:sz w:val="24"/>
          <w:szCs w:val="24"/>
          <w:lang w:val="hr-HR"/>
        </w:rPr>
        <w:t>6.</w:t>
      </w:r>
      <w:r w:rsidRPr="006E2826">
        <w:rPr>
          <w:rFonts w:ascii="Cambria" w:eastAsia="Calibri" w:hAnsi="Cambria" w:cs="Times New Roman"/>
          <w:sz w:val="24"/>
          <w:szCs w:val="24"/>
          <w:lang w:val="hr-HR"/>
        </w:rPr>
        <w:t xml:space="preserve"> Ova Odluka stupa na snagu danom donošenja.</w:t>
      </w:r>
    </w:p>
    <w:p w:rsidR="006E2826" w:rsidRDefault="006E2826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hr-HR"/>
        </w:rPr>
      </w:pP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hr-HR"/>
        </w:rPr>
      </w:pP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val="hr-HR"/>
        </w:rPr>
      </w:pPr>
    </w:p>
    <w:p w:rsidR="006E2826" w:rsidRPr="006E2826" w:rsidRDefault="006E2826" w:rsidP="006E2826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b/>
          <w:sz w:val="24"/>
          <w:szCs w:val="24"/>
          <w:lang w:val="hr-HR"/>
        </w:rPr>
        <w:t>JKP “Vodograd” doo Prozor-Rama</w:t>
      </w:r>
    </w:p>
    <w:p w:rsidR="006E2826" w:rsidRPr="006E2826" w:rsidRDefault="006E2826" w:rsidP="006E2826">
      <w:pPr>
        <w:tabs>
          <w:tab w:val="left" w:pos="708"/>
          <w:tab w:val="left" w:pos="543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b/>
          <w:sz w:val="24"/>
          <w:szCs w:val="24"/>
          <w:lang w:val="hr-HR"/>
        </w:rPr>
        <w:t>Uprava društva; direktor</w:t>
      </w: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sz w:val="24"/>
          <w:szCs w:val="24"/>
          <w:lang w:val="hr-HR"/>
        </w:rPr>
        <w:t>Branko Burić</w:t>
      </w: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sz w:val="24"/>
          <w:szCs w:val="24"/>
          <w:lang w:val="hr-HR"/>
        </w:rPr>
        <w:t>________________________________</w:t>
      </w: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val="hr-HR"/>
        </w:rPr>
      </w:pPr>
    </w:p>
    <w:p w:rsidR="006E2826" w:rsidRPr="006E2826" w:rsidRDefault="006E2826" w:rsidP="006E28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sz w:val="24"/>
          <w:szCs w:val="24"/>
          <w:lang w:val="hr-HR"/>
        </w:rPr>
        <w:t>Dostaviti:</w:t>
      </w:r>
    </w:p>
    <w:p w:rsidR="006E2826" w:rsidRPr="006E2826" w:rsidRDefault="006E2826" w:rsidP="006E2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sz w:val="24"/>
          <w:szCs w:val="24"/>
          <w:lang w:val="hr-HR"/>
        </w:rPr>
        <w:t>Povjerenstvu za provedbu postupka nabave,</w:t>
      </w:r>
    </w:p>
    <w:p w:rsidR="006E2826" w:rsidRPr="006E2826" w:rsidRDefault="006E2826" w:rsidP="006E2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sz w:val="24"/>
          <w:szCs w:val="24"/>
          <w:lang w:val="hr-HR"/>
        </w:rPr>
        <w:t>Web stranica poduzeća</w:t>
      </w:r>
      <w:r w:rsidRPr="006E2826">
        <w:rPr>
          <w:rFonts w:ascii="Cambria" w:eastAsia="Calibri" w:hAnsi="Cambria" w:cs="Times New Roman"/>
          <w:sz w:val="24"/>
          <w:szCs w:val="24"/>
          <w:lang w:val="hr-HR"/>
        </w:rPr>
        <w:tab/>
      </w:r>
    </w:p>
    <w:p w:rsidR="006E2826" w:rsidRPr="006E2826" w:rsidRDefault="006E2826" w:rsidP="006E2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sz w:val="24"/>
          <w:szCs w:val="24"/>
          <w:lang w:val="hr-HR"/>
        </w:rPr>
        <w:t>Dosje</w:t>
      </w:r>
    </w:p>
    <w:p w:rsidR="006E2826" w:rsidRPr="00F52463" w:rsidRDefault="006E2826" w:rsidP="00F524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hr-HR"/>
        </w:rPr>
      </w:pPr>
      <w:r w:rsidRPr="006E2826">
        <w:rPr>
          <w:rFonts w:ascii="Cambria" w:eastAsia="Calibri" w:hAnsi="Cambria" w:cs="Times New Roman"/>
          <w:sz w:val="24"/>
          <w:szCs w:val="24"/>
          <w:lang w:val="hr-HR"/>
        </w:rPr>
        <w:t>pismohrana</w:t>
      </w:r>
    </w:p>
    <w:p w:rsidR="00DE53DC" w:rsidRDefault="00DE53DC"/>
    <w:sectPr w:rsidR="00DE5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75D33"/>
    <w:multiLevelType w:val="hybridMultilevel"/>
    <w:tmpl w:val="F2F2C952"/>
    <w:lvl w:ilvl="0" w:tplc="53EE303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26"/>
    <w:rsid w:val="006E2826"/>
    <w:rsid w:val="006F556B"/>
    <w:rsid w:val="00753912"/>
    <w:rsid w:val="007A7586"/>
    <w:rsid w:val="00DE53DC"/>
    <w:rsid w:val="00EF5723"/>
    <w:rsid w:val="00F5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76B62-FC04-4195-9059-E0DA33E5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dograd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vodograd</dc:creator>
  <cp:keywords/>
  <dc:description/>
  <cp:lastModifiedBy>vodograd</cp:lastModifiedBy>
  <cp:revision>6</cp:revision>
  <dcterms:created xsi:type="dcterms:W3CDTF">2022-09-23T05:54:00Z</dcterms:created>
  <dcterms:modified xsi:type="dcterms:W3CDTF">2022-11-02T12:02:00Z</dcterms:modified>
</cp:coreProperties>
</file>