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833355" w:rsidRPr="00C93BAB" w:rsidTr="007B355B">
        <w:trPr>
          <w:trHeight w:val="699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833355" w:rsidRPr="00C93BAB" w:rsidRDefault="00833355" w:rsidP="007B355B">
            <w:pPr>
              <w:pStyle w:val="NoSpacing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C93BAB">
              <w:rPr>
                <w:rFonts w:asciiTheme="majorHAnsi" w:hAnsiTheme="majorHAnsi"/>
                <w:sz w:val="16"/>
                <w:szCs w:val="16"/>
              </w:rPr>
              <w:t>Bosna i Hercegovina</w:t>
            </w:r>
          </w:p>
          <w:p w:rsidR="00833355" w:rsidRPr="00C93BAB" w:rsidRDefault="00833355" w:rsidP="007B355B">
            <w:pPr>
              <w:pStyle w:val="NoSpacing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C93BAB">
              <w:rPr>
                <w:rFonts w:asciiTheme="majorHAnsi" w:hAnsiTheme="majorHAnsi"/>
                <w:sz w:val="16"/>
                <w:szCs w:val="16"/>
              </w:rPr>
              <w:t>Federacija Bosne i Hercegovine</w:t>
            </w:r>
          </w:p>
          <w:p w:rsidR="00833355" w:rsidRPr="00C93BAB" w:rsidRDefault="00833355" w:rsidP="007B355B">
            <w:pPr>
              <w:pStyle w:val="NoSpacing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C93BAB">
              <w:rPr>
                <w:rFonts w:asciiTheme="majorHAnsi" w:hAnsiTheme="majorHAnsi"/>
                <w:sz w:val="16"/>
                <w:szCs w:val="16"/>
              </w:rPr>
              <w:t>Hercegovačko neretvanska županija</w:t>
            </w:r>
          </w:p>
          <w:p w:rsidR="00833355" w:rsidRPr="00C93BAB" w:rsidRDefault="00833355" w:rsidP="007B355B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C93BAB">
              <w:rPr>
                <w:rFonts w:asciiTheme="majorHAnsi" w:hAnsiTheme="majorHAnsi"/>
                <w:b/>
                <w:bCs/>
                <w:sz w:val="16"/>
                <w:szCs w:val="16"/>
              </w:rPr>
              <w:t>Javno komunalno poduzeće "VODOGRAD" d.o.o. Prozor-Rama</w:t>
            </w:r>
          </w:p>
        </w:tc>
      </w:tr>
    </w:tbl>
    <w:p w:rsidR="00833355" w:rsidRPr="00C93BAB" w:rsidRDefault="00833355" w:rsidP="00833355">
      <w:pPr>
        <w:pStyle w:val="NoSpacing"/>
        <w:jc w:val="center"/>
        <w:rPr>
          <w:rFonts w:asciiTheme="majorHAnsi" w:hAnsiTheme="majorHAnsi"/>
          <w:sz w:val="16"/>
          <w:szCs w:val="16"/>
        </w:rPr>
      </w:pPr>
      <w:r w:rsidRPr="00C93BAB">
        <w:rPr>
          <w:rFonts w:asciiTheme="majorHAnsi" w:hAnsiTheme="majorHAnsi"/>
          <w:sz w:val="16"/>
          <w:szCs w:val="16"/>
        </w:rPr>
        <w:t xml:space="preserve">Prozor–Rama, ul. Ć. Truhelke bb, tel/fax: 036 771 053, 771 378, e-mail: </w:t>
      </w:r>
      <w:hyperlink r:id="rId5" w:history="1">
        <w:r w:rsidRPr="00C93BAB">
          <w:rPr>
            <w:rStyle w:val="Hyperlink"/>
            <w:rFonts w:asciiTheme="majorHAnsi" w:hAnsiTheme="majorHAnsi"/>
            <w:sz w:val="16"/>
            <w:szCs w:val="16"/>
          </w:rPr>
          <w:t>vodograd@tel.net.ba</w:t>
        </w:r>
      </w:hyperlink>
    </w:p>
    <w:p w:rsidR="00833355" w:rsidRPr="00C93BAB" w:rsidRDefault="00833355" w:rsidP="00833355">
      <w:pPr>
        <w:pStyle w:val="NoSpacing"/>
        <w:jc w:val="center"/>
        <w:rPr>
          <w:rFonts w:asciiTheme="majorHAnsi" w:hAnsiTheme="majorHAnsi"/>
          <w:sz w:val="16"/>
          <w:szCs w:val="16"/>
        </w:rPr>
      </w:pPr>
      <w:r w:rsidRPr="00C93BAB">
        <w:rPr>
          <w:rFonts w:asciiTheme="majorHAnsi" w:hAnsiTheme="majorHAnsi"/>
          <w:sz w:val="16"/>
          <w:szCs w:val="16"/>
        </w:rPr>
        <w:t xml:space="preserve">Žiro računi : </w:t>
      </w:r>
      <w:r w:rsidRPr="00C93BAB">
        <w:rPr>
          <w:rFonts w:asciiTheme="majorHAnsi" w:hAnsiTheme="majorHAnsi"/>
          <w:b/>
          <w:bCs/>
          <w:sz w:val="16"/>
          <w:szCs w:val="16"/>
        </w:rPr>
        <w:t>Uni Credit Bank</w:t>
      </w:r>
      <w:r w:rsidRPr="00C93BAB">
        <w:rPr>
          <w:rFonts w:asciiTheme="majorHAnsi" w:hAnsiTheme="majorHAnsi"/>
          <w:sz w:val="16"/>
          <w:szCs w:val="16"/>
        </w:rPr>
        <w:t xml:space="preserve"> -  3382102200208093 i </w:t>
      </w:r>
      <w:r w:rsidRPr="00C93BAB">
        <w:rPr>
          <w:rFonts w:asciiTheme="majorHAnsi" w:hAnsiTheme="majorHAnsi"/>
          <w:b/>
          <w:bCs/>
          <w:sz w:val="16"/>
          <w:szCs w:val="16"/>
        </w:rPr>
        <w:t>Hypo Group Bank</w:t>
      </w:r>
      <w:r w:rsidRPr="00C93BAB">
        <w:rPr>
          <w:rFonts w:asciiTheme="majorHAnsi" w:hAnsiTheme="majorHAnsi"/>
          <w:sz w:val="16"/>
          <w:szCs w:val="16"/>
        </w:rPr>
        <w:t xml:space="preserve"> - 3060350000032011</w:t>
      </w:r>
    </w:p>
    <w:p w:rsidR="00833355" w:rsidRPr="00C93BAB" w:rsidRDefault="00833355" w:rsidP="00833355">
      <w:pPr>
        <w:pStyle w:val="NoSpacing"/>
        <w:jc w:val="center"/>
        <w:rPr>
          <w:rFonts w:asciiTheme="majorHAnsi" w:hAnsiTheme="majorHAnsi"/>
          <w:sz w:val="16"/>
          <w:szCs w:val="16"/>
        </w:rPr>
      </w:pPr>
      <w:r w:rsidRPr="00C93BAB">
        <w:rPr>
          <w:rFonts w:asciiTheme="majorHAnsi" w:hAnsiTheme="majorHAnsi"/>
          <w:sz w:val="16"/>
          <w:szCs w:val="16"/>
        </w:rPr>
        <w:t>ID broj : 4227274600003 , PDV broj : 227274600003</w:t>
      </w:r>
    </w:p>
    <w:p w:rsidR="00833355" w:rsidRPr="00833355" w:rsidRDefault="00360513" w:rsidP="00833355">
      <w:pPr>
        <w:pStyle w:val="NoSpacing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Ur.br: 01/1-JN-09</w:t>
      </w:r>
      <w:r w:rsidR="00833355">
        <w:rPr>
          <w:rFonts w:ascii="Cambria" w:hAnsi="Cambria"/>
          <w:sz w:val="20"/>
          <w:szCs w:val="20"/>
        </w:rPr>
        <w:t>/22</w:t>
      </w:r>
    </w:p>
    <w:p w:rsidR="00833355" w:rsidRPr="00833355" w:rsidRDefault="00125619" w:rsidP="00833355">
      <w:pPr>
        <w:pStyle w:val="NoSpacing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Prozor-Rama, 21</w:t>
      </w:r>
      <w:r w:rsidR="00833355">
        <w:rPr>
          <w:rFonts w:ascii="Cambria" w:hAnsi="Cambria"/>
          <w:sz w:val="20"/>
          <w:szCs w:val="20"/>
        </w:rPr>
        <w:t>.01.2022</w:t>
      </w:r>
      <w:r w:rsidR="00833355" w:rsidRPr="00833355">
        <w:rPr>
          <w:rFonts w:ascii="Cambria" w:hAnsi="Cambria"/>
          <w:sz w:val="20"/>
          <w:szCs w:val="20"/>
        </w:rPr>
        <w:t xml:space="preserve">.godine </w:t>
      </w:r>
    </w:p>
    <w:p w:rsidR="00833355" w:rsidRPr="00833355" w:rsidRDefault="00833355" w:rsidP="008333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mbria" w:eastAsia="Times New Roman" w:hAnsi="Cambria"/>
          <w:sz w:val="20"/>
          <w:szCs w:val="20"/>
          <w:lang w:eastAsia="hr-BA"/>
        </w:rPr>
      </w:pPr>
    </w:p>
    <w:p w:rsidR="00833355" w:rsidRPr="00833355" w:rsidRDefault="00833355" w:rsidP="008333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mbria" w:hAnsi="Cambria"/>
          <w:sz w:val="20"/>
          <w:szCs w:val="20"/>
        </w:rPr>
      </w:pPr>
      <w:r w:rsidRPr="00833355">
        <w:rPr>
          <w:rFonts w:ascii="Cambria" w:eastAsia="Times New Roman" w:hAnsi="Cambria"/>
          <w:sz w:val="20"/>
          <w:szCs w:val="20"/>
          <w:lang w:eastAsia="hr-BA"/>
        </w:rPr>
        <w:t>Na osnovu člana  10. stav 1. Točka d. Zakona o javnim nabavka BiH, (”Službeni glasnik BiH” broj : 39/14),a u skladu sa članom 18. stav 2. Zakona o javnim nabavka BiH (”Službeni glasnik BiH” broj : 39/14),</w:t>
      </w:r>
      <w:r w:rsidRPr="00833355">
        <w:rPr>
          <w:rFonts w:ascii="Cambria" w:hAnsi="Cambria"/>
          <w:sz w:val="20"/>
          <w:szCs w:val="20"/>
        </w:rPr>
        <w:t xml:space="preserve"> članka 39. Statuta JKP “Vodograd“ doo  Prozor-Rama Uprava društva-direktor     </w:t>
      </w:r>
      <w:r w:rsidRPr="00833355">
        <w:rPr>
          <w:rFonts w:ascii="Cambria" w:hAnsi="Cambria"/>
          <w:i/>
          <w:sz w:val="20"/>
          <w:szCs w:val="20"/>
        </w:rPr>
        <w:t>d o n o s i;</w:t>
      </w:r>
    </w:p>
    <w:p w:rsidR="00833355" w:rsidRPr="00833355" w:rsidRDefault="00833355" w:rsidP="0083335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/>
          <w:color w:val="555555"/>
          <w:sz w:val="20"/>
          <w:szCs w:val="20"/>
          <w:lang w:eastAsia="hr-BA"/>
        </w:rPr>
      </w:pPr>
    </w:p>
    <w:p w:rsidR="00833355" w:rsidRPr="00833355" w:rsidRDefault="00833355" w:rsidP="00833355">
      <w:pPr>
        <w:shd w:val="clear" w:color="auto" w:fill="FFFFFF"/>
        <w:spacing w:after="0" w:line="240" w:lineRule="auto"/>
        <w:jc w:val="center"/>
        <w:textAlignment w:val="baseline"/>
        <w:rPr>
          <w:rFonts w:ascii="Cambria" w:eastAsia="Times New Roman" w:hAnsi="Cambria"/>
          <w:b/>
          <w:sz w:val="20"/>
          <w:szCs w:val="20"/>
          <w:lang w:eastAsia="hr-BA"/>
        </w:rPr>
      </w:pPr>
      <w:r w:rsidRPr="00833355">
        <w:rPr>
          <w:rFonts w:ascii="Cambria" w:eastAsia="Times New Roman" w:hAnsi="Cambria"/>
          <w:b/>
          <w:sz w:val="20"/>
          <w:szCs w:val="20"/>
          <w:lang w:eastAsia="hr-BA"/>
        </w:rPr>
        <w:t xml:space="preserve">ODLUKU </w:t>
      </w:r>
    </w:p>
    <w:p w:rsidR="00833355" w:rsidRPr="00833355" w:rsidRDefault="00833355" w:rsidP="00833355">
      <w:pPr>
        <w:shd w:val="clear" w:color="auto" w:fill="FFFFFF"/>
        <w:spacing w:after="0" w:line="240" w:lineRule="auto"/>
        <w:jc w:val="center"/>
        <w:textAlignment w:val="baseline"/>
        <w:rPr>
          <w:rFonts w:ascii="Cambria" w:eastAsia="Times New Roman" w:hAnsi="Cambria"/>
          <w:b/>
          <w:sz w:val="20"/>
          <w:szCs w:val="20"/>
          <w:lang w:eastAsia="hr-BA"/>
        </w:rPr>
      </w:pPr>
      <w:r w:rsidRPr="00833355">
        <w:rPr>
          <w:rFonts w:ascii="Cambria" w:eastAsia="Times New Roman" w:hAnsi="Cambria"/>
          <w:b/>
          <w:sz w:val="20"/>
          <w:szCs w:val="20"/>
          <w:lang w:eastAsia="hr-BA"/>
        </w:rPr>
        <w:t xml:space="preserve">o izuzeću od primjene  Zakona o javnim nabavama Bosne i Hercegovine </w:t>
      </w:r>
    </w:p>
    <w:p w:rsidR="00833355" w:rsidRPr="00833355" w:rsidRDefault="00833355" w:rsidP="00833355">
      <w:pPr>
        <w:shd w:val="clear" w:color="auto" w:fill="FFFFFF"/>
        <w:spacing w:after="0" w:line="240" w:lineRule="auto"/>
        <w:jc w:val="center"/>
        <w:textAlignment w:val="baseline"/>
        <w:rPr>
          <w:rFonts w:ascii="Cambria" w:eastAsia="Times New Roman" w:hAnsi="Cambria"/>
          <w:b/>
          <w:bCs/>
          <w:color w:val="555555"/>
          <w:sz w:val="20"/>
          <w:szCs w:val="20"/>
          <w:lang w:eastAsia="hr-BA"/>
        </w:rPr>
      </w:pPr>
    </w:p>
    <w:p w:rsidR="00833355" w:rsidRPr="00833355" w:rsidRDefault="00833355" w:rsidP="00833355">
      <w:pPr>
        <w:shd w:val="clear" w:color="auto" w:fill="FFFFFF"/>
        <w:spacing w:after="0" w:line="240" w:lineRule="auto"/>
        <w:jc w:val="center"/>
        <w:textAlignment w:val="baseline"/>
        <w:rPr>
          <w:rFonts w:ascii="Cambria" w:eastAsia="Times New Roman" w:hAnsi="Cambria"/>
          <w:color w:val="555555"/>
          <w:sz w:val="20"/>
          <w:szCs w:val="20"/>
          <w:lang w:eastAsia="hr-BA"/>
        </w:rPr>
      </w:pPr>
      <w:r w:rsidRPr="00833355">
        <w:rPr>
          <w:rFonts w:ascii="Cambria" w:eastAsia="Times New Roman" w:hAnsi="Cambria"/>
          <w:b/>
          <w:bCs/>
          <w:color w:val="555555"/>
          <w:sz w:val="20"/>
          <w:szCs w:val="20"/>
          <w:lang w:eastAsia="hr-BA"/>
        </w:rPr>
        <w:t> I</w:t>
      </w:r>
    </w:p>
    <w:p w:rsidR="00833355" w:rsidRPr="00833355" w:rsidRDefault="00833355" w:rsidP="00833355">
      <w:pPr>
        <w:shd w:val="clear" w:color="auto" w:fill="FFFFFF"/>
        <w:spacing w:after="0" w:line="240" w:lineRule="auto"/>
        <w:jc w:val="both"/>
        <w:textAlignment w:val="baseline"/>
        <w:rPr>
          <w:rFonts w:ascii="Cambria" w:eastAsia="Times New Roman" w:hAnsi="Cambria"/>
          <w:sz w:val="20"/>
          <w:szCs w:val="20"/>
          <w:lang w:eastAsia="hr-BA"/>
        </w:rPr>
      </w:pPr>
      <w:r w:rsidRPr="00833355">
        <w:rPr>
          <w:rFonts w:ascii="Cambria" w:eastAsia="Times New Roman" w:hAnsi="Cambria"/>
          <w:sz w:val="20"/>
          <w:szCs w:val="20"/>
          <w:lang w:eastAsia="hr-BA"/>
        </w:rPr>
        <w:t>Od primjene Zakona o javnim nabavama Bosne i Hercegovine(”Službeni glasnik BiH” broj : 39/14) izuzimaju se sljedeće nabave za potrebe JKP „</w:t>
      </w:r>
      <w:r>
        <w:rPr>
          <w:rFonts w:ascii="Cambria" w:eastAsia="Times New Roman" w:hAnsi="Cambria"/>
          <w:sz w:val="20"/>
          <w:szCs w:val="20"/>
          <w:lang w:eastAsia="hr-BA"/>
        </w:rPr>
        <w:t>Vodograd“ doo Prozor-Rama u 2022</w:t>
      </w:r>
      <w:r w:rsidRPr="00833355">
        <w:rPr>
          <w:rFonts w:ascii="Cambria" w:eastAsia="Times New Roman" w:hAnsi="Cambria"/>
          <w:sz w:val="20"/>
          <w:szCs w:val="20"/>
          <w:lang w:eastAsia="hr-BA"/>
        </w:rPr>
        <w:t>.godini:</w:t>
      </w:r>
    </w:p>
    <w:tbl>
      <w:tblPr>
        <w:tblpPr w:leftFromText="180" w:rightFromText="180" w:vertAnchor="text" w:horzAnchor="margin" w:tblpY="205"/>
        <w:tblW w:w="8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3"/>
        <w:gridCol w:w="3218"/>
        <w:gridCol w:w="1418"/>
        <w:gridCol w:w="1702"/>
        <w:gridCol w:w="1844"/>
      </w:tblGrid>
      <w:tr w:rsidR="00833355" w:rsidRPr="00833355" w:rsidTr="007B355B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b/>
                <w:i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b/>
                <w:i/>
                <w:color w:val="1C1C1C"/>
                <w:sz w:val="20"/>
                <w:szCs w:val="20"/>
                <w:lang w:val="bs-Latn-BA"/>
              </w:rPr>
              <w:t>r/b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b/>
                <w:i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b/>
                <w:i/>
                <w:color w:val="1C1C1C"/>
                <w:sz w:val="20"/>
                <w:szCs w:val="20"/>
                <w:lang w:val="bs-Latn-BA"/>
              </w:rPr>
              <w:t>Predmet nabavke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b/>
                <w:i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b/>
                <w:i/>
                <w:color w:val="1C1C1C"/>
                <w:sz w:val="20"/>
                <w:szCs w:val="20"/>
                <w:lang w:val="bs-Latn-BA"/>
              </w:rPr>
              <w:t>Procijenjena vrijednost u KM bez PDV-a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b/>
                <w:i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b/>
                <w:i/>
                <w:color w:val="1C1C1C"/>
                <w:sz w:val="20"/>
                <w:szCs w:val="20"/>
                <w:lang w:val="bs-Latn-BA"/>
              </w:rPr>
              <w:t>Osnov izuzeća od primjene ZJN BiH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b/>
                <w:i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b/>
                <w:i/>
                <w:color w:val="1C1C1C"/>
                <w:sz w:val="20"/>
                <w:szCs w:val="20"/>
                <w:lang w:val="bs-Latn-BA"/>
              </w:rPr>
              <w:t>Izvor finansiranja</w:t>
            </w:r>
          </w:p>
        </w:tc>
      </w:tr>
      <w:tr w:rsidR="00833355" w:rsidRPr="00833355" w:rsidTr="007B355B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1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Default"/>
              <w:rPr>
                <w:rFonts w:ascii="Cambria" w:hAnsi="Cambria" w:cs="Times New Roman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 w:cs="Times New Roman"/>
                <w:sz w:val="20"/>
                <w:szCs w:val="20"/>
                <w:lang w:val="bs-Latn-BA"/>
              </w:rPr>
              <w:t>Električna energija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Default"/>
              <w:jc w:val="center"/>
              <w:rPr>
                <w:rFonts w:ascii="Cambria" w:hAnsi="Cambria" w:cs="Times New Roman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 w:cs="Times New Roman"/>
                <w:sz w:val="20"/>
                <w:szCs w:val="20"/>
                <w:lang w:val="bs-Latn-BA"/>
              </w:rPr>
              <w:t xml:space="preserve">3.000,00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Član 10. stav 1) tačka d) ZJN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Vlastita sredstva</w:t>
            </w:r>
          </w:p>
        </w:tc>
      </w:tr>
      <w:tr w:rsidR="00833355" w:rsidRPr="00833355" w:rsidTr="007B355B">
        <w:trPr>
          <w:trHeight w:val="61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2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Default"/>
              <w:rPr>
                <w:rFonts w:ascii="Cambria" w:hAnsi="Cambria" w:cs="Times New Roman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 w:cs="Times New Roman"/>
                <w:sz w:val="20"/>
                <w:szCs w:val="20"/>
                <w:lang w:val="bs-Latn-BA"/>
              </w:rPr>
              <w:t>Telekomunikacijske i internet  usluge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Default"/>
              <w:jc w:val="center"/>
              <w:rPr>
                <w:rFonts w:ascii="Cambria" w:hAnsi="Cambria" w:cs="Times New Roman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 w:cs="Times New Roman"/>
                <w:sz w:val="20"/>
                <w:szCs w:val="20"/>
                <w:lang w:val="bs-Latn-BA"/>
              </w:rPr>
              <w:t>2.000,00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Član 10. stav 1) tačka d) ZJN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 xml:space="preserve">Vlastita sredstva </w:t>
            </w:r>
          </w:p>
        </w:tc>
      </w:tr>
      <w:tr w:rsidR="00833355" w:rsidRPr="00833355" w:rsidTr="007B355B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3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Default"/>
              <w:rPr>
                <w:rFonts w:ascii="Cambria" w:hAnsi="Cambria" w:cs="Times New Roman"/>
                <w:color w:val="auto"/>
                <w:sz w:val="20"/>
                <w:szCs w:val="20"/>
              </w:rPr>
            </w:pPr>
            <w:r w:rsidRPr="00833355">
              <w:rPr>
                <w:rFonts w:ascii="Cambria" w:hAnsi="Cambria" w:cs="Times New Roman"/>
                <w:color w:val="auto"/>
                <w:sz w:val="20"/>
                <w:szCs w:val="20"/>
              </w:rPr>
              <w:t>Poštanske usluge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Default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33355">
              <w:rPr>
                <w:rFonts w:ascii="Cambria" w:hAnsi="Cambria" w:cs="Times New Roman"/>
                <w:sz w:val="20"/>
                <w:szCs w:val="20"/>
              </w:rPr>
              <w:t>2.500,00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Član 10. stav 1) tačka d) ZJN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A57574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Vlastita sredstva</w:t>
            </w:r>
            <w:bookmarkStart w:id="0" w:name="_GoBack"/>
            <w:bookmarkEnd w:id="0"/>
          </w:p>
        </w:tc>
      </w:tr>
      <w:tr w:rsidR="00833355" w:rsidRPr="00833355" w:rsidTr="007B355B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4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Default"/>
              <w:rPr>
                <w:rFonts w:ascii="Cambria" w:hAnsi="Cambria" w:cs="Times New Roman"/>
                <w:sz w:val="20"/>
                <w:szCs w:val="20"/>
              </w:rPr>
            </w:pPr>
            <w:r w:rsidRPr="00833355">
              <w:rPr>
                <w:rFonts w:ascii="Cambria" w:hAnsi="Cambria" w:cs="Times New Roman"/>
                <w:sz w:val="20"/>
                <w:szCs w:val="20"/>
              </w:rPr>
              <w:t>Usluge elektronskih medija (radio i internet) – objava oglasa, natječaja, javnih poziva, obavještenja, čestitki, reportaža, i sl.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Default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33355">
              <w:rPr>
                <w:rFonts w:ascii="Cambria" w:hAnsi="Cambria" w:cs="Times New Roman"/>
                <w:sz w:val="20"/>
                <w:szCs w:val="20"/>
              </w:rPr>
              <w:t>2.000,00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Član 10. stav 1) tačka f) ZJN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Vlastita sredstva</w:t>
            </w:r>
          </w:p>
        </w:tc>
      </w:tr>
      <w:tr w:rsidR="00833355" w:rsidRPr="00833355" w:rsidTr="007B355B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5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Default"/>
              <w:rPr>
                <w:rFonts w:ascii="Cambria" w:hAnsi="Cambria" w:cs="Times New Roman"/>
                <w:color w:val="auto"/>
                <w:sz w:val="20"/>
                <w:szCs w:val="20"/>
              </w:rPr>
            </w:pPr>
            <w:r w:rsidRPr="00833355">
              <w:rPr>
                <w:rFonts w:ascii="Cambria" w:hAnsi="Cambria" w:cs="Times New Roman"/>
                <w:color w:val="auto"/>
                <w:sz w:val="20"/>
                <w:szCs w:val="20"/>
              </w:rPr>
              <w:t>Objava oglasa, tendera i obavještenja u Službenom listu BiH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Default"/>
              <w:jc w:val="center"/>
              <w:rPr>
                <w:rFonts w:ascii="Cambria" w:hAnsi="Cambria" w:cs="Times New Roman"/>
                <w:color w:val="auto"/>
                <w:sz w:val="20"/>
                <w:szCs w:val="20"/>
              </w:rPr>
            </w:pPr>
            <w:r w:rsidRPr="00833355">
              <w:rPr>
                <w:rFonts w:ascii="Cambria" w:hAnsi="Cambria" w:cs="Times New Roman"/>
                <w:color w:val="auto"/>
                <w:sz w:val="20"/>
                <w:szCs w:val="20"/>
              </w:rPr>
              <w:t>1.200,00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Član 10. stav 1) tačka d) ZJN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355" w:rsidRPr="00833355" w:rsidRDefault="00833355" w:rsidP="007B355B">
            <w:pPr>
              <w:pStyle w:val="ListParagraph"/>
              <w:ind w:left="0"/>
              <w:jc w:val="center"/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</w:pPr>
            <w:r w:rsidRPr="00833355">
              <w:rPr>
                <w:rFonts w:ascii="Cambria" w:hAnsi="Cambria"/>
                <w:color w:val="1C1C1C"/>
                <w:sz w:val="20"/>
                <w:szCs w:val="20"/>
                <w:lang w:val="bs-Latn-BA"/>
              </w:rPr>
              <w:t>Vlastita sredstva</w:t>
            </w:r>
          </w:p>
        </w:tc>
      </w:tr>
    </w:tbl>
    <w:p w:rsidR="00833355" w:rsidRPr="00833355" w:rsidRDefault="00833355" w:rsidP="00833355">
      <w:pPr>
        <w:shd w:val="clear" w:color="auto" w:fill="FFFFFF"/>
        <w:spacing w:after="0" w:line="240" w:lineRule="auto"/>
        <w:jc w:val="center"/>
        <w:textAlignment w:val="baseline"/>
        <w:rPr>
          <w:rFonts w:ascii="Cambria" w:eastAsia="Times New Roman" w:hAnsi="Cambria"/>
          <w:color w:val="555555"/>
          <w:sz w:val="20"/>
          <w:szCs w:val="20"/>
          <w:lang w:eastAsia="hr-BA"/>
        </w:rPr>
      </w:pPr>
      <w:r w:rsidRPr="00833355">
        <w:rPr>
          <w:rFonts w:ascii="Cambria" w:eastAsia="Times New Roman" w:hAnsi="Cambria"/>
          <w:b/>
          <w:bCs/>
          <w:color w:val="555555"/>
          <w:sz w:val="20"/>
          <w:szCs w:val="20"/>
          <w:lang w:eastAsia="hr-BA"/>
        </w:rPr>
        <w:t>II</w:t>
      </w:r>
    </w:p>
    <w:p w:rsidR="00833355" w:rsidRPr="00833355" w:rsidRDefault="00833355" w:rsidP="00833355">
      <w:pPr>
        <w:pStyle w:val="NoSpacing"/>
        <w:rPr>
          <w:rFonts w:ascii="Cambria" w:hAnsi="Cambria"/>
          <w:color w:val="555555"/>
          <w:sz w:val="20"/>
          <w:szCs w:val="20"/>
          <w:lang w:eastAsia="hr-BA"/>
        </w:rPr>
      </w:pPr>
      <w:r w:rsidRPr="00833355">
        <w:rPr>
          <w:rFonts w:ascii="Cambria" w:hAnsi="Cambria"/>
          <w:sz w:val="20"/>
          <w:szCs w:val="20"/>
          <w:lang w:eastAsia="hr-BA"/>
        </w:rPr>
        <w:t>Sredstva za predmetne nabavke iz članka 2. Ove Odluke isplatit će se iz planiranih stavki</w:t>
      </w:r>
      <w:r>
        <w:rPr>
          <w:rFonts w:ascii="Cambria" w:hAnsi="Cambria"/>
          <w:sz w:val="20"/>
          <w:szCs w:val="20"/>
          <w:lang w:eastAsia="hr-BA"/>
        </w:rPr>
        <w:t xml:space="preserve"> Plana rada i poslovanja za 2022</w:t>
      </w:r>
      <w:r w:rsidRPr="00833355">
        <w:rPr>
          <w:rFonts w:ascii="Cambria" w:hAnsi="Cambria"/>
          <w:sz w:val="20"/>
          <w:szCs w:val="20"/>
          <w:lang w:eastAsia="hr-BA"/>
        </w:rPr>
        <w:t>. godinu</w:t>
      </w:r>
      <w:r w:rsidRPr="00833355">
        <w:rPr>
          <w:rFonts w:ascii="Cambria" w:hAnsi="Cambria"/>
          <w:color w:val="555555"/>
          <w:sz w:val="20"/>
          <w:szCs w:val="20"/>
          <w:lang w:eastAsia="hr-BA"/>
        </w:rPr>
        <w:t>.</w:t>
      </w:r>
    </w:p>
    <w:p w:rsidR="00833355" w:rsidRPr="00833355" w:rsidRDefault="00833355" w:rsidP="00833355">
      <w:pPr>
        <w:pStyle w:val="NoSpacing"/>
        <w:jc w:val="center"/>
        <w:rPr>
          <w:rFonts w:ascii="Cambria" w:hAnsi="Cambria"/>
          <w:color w:val="555555"/>
          <w:sz w:val="20"/>
          <w:szCs w:val="20"/>
          <w:lang w:eastAsia="hr-BA"/>
        </w:rPr>
      </w:pPr>
      <w:r w:rsidRPr="00833355">
        <w:rPr>
          <w:rFonts w:ascii="Cambria" w:hAnsi="Cambria"/>
          <w:b/>
          <w:bCs/>
          <w:color w:val="555555"/>
          <w:sz w:val="20"/>
          <w:szCs w:val="20"/>
          <w:lang w:eastAsia="hr-BA"/>
        </w:rPr>
        <w:t>IV</w:t>
      </w:r>
    </w:p>
    <w:p w:rsidR="00833355" w:rsidRPr="00833355" w:rsidRDefault="00833355" w:rsidP="00833355">
      <w:pPr>
        <w:pStyle w:val="NoSpacing"/>
        <w:rPr>
          <w:rFonts w:ascii="Cambria" w:hAnsi="Cambria"/>
          <w:b/>
          <w:color w:val="555555"/>
          <w:sz w:val="20"/>
          <w:szCs w:val="20"/>
          <w:lang w:eastAsia="hr-BA"/>
        </w:rPr>
      </w:pPr>
      <w:r w:rsidRPr="00833355">
        <w:rPr>
          <w:rFonts w:ascii="Cambria" w:hAnsi="Cambria"/>
          <w:sz w:val="20"/>
          <w:szCs w:val="20"/>
          <w:lang w:eastAsia="hr-BA"/>
        </w:rPr>
        <w:t>Provedene nabave iz članka 1. ove Odluke će se redovno izvještavati na mjesečnom nivou, putem informacionog sistema ” E nabavke ” Agencije za javne nabavke BiH, u skladu sa izvještajima, koji se odnose na izuzeće od primjene Zakona o javnim nabavama</w:t>
      </w:r>
      <w:r w:rsidRPr="00833355">
        <w:rPr>
          <w:rFonts w:ascii="Cambria" w:hAnsi="Cambria"/>
          <w:b/>
          <w:color w:val="555555"/>
          <w:sz w:val="20"/>
          <w:szCs w:val="20"/>
          <w:lang w:eastAsia="hr-BA"/>
        </w:rPr>
        <w:t>.</w:t>
      </w:r>
    </w:p>
    <w:p w:rsidR="00833355" w:rsidRPr="00833355" w:rsidRDefault="00833355" w:rsidP="00833355">
      <w:pPr>
        <w:pStyle w:val="NoSpacing"/>
        <w:jc w:val="center"/>
        <w:rPr>
          <w:rFonts w:ascii="Cambria" w:hAnsi="Cambria"/>
          <w:b/>
          <w:color w:val="555555"/>
          <w:sz w:val="20"/>
          <w:szCs w:val="20"/>
          <w:lang w:eastAsia="hr-BA"/>
        </w:rPr>
      </w:pPr>
      <w:r w:rsidRPr="00833355">
        <w:rPr>
          <w:rFonts w:ascii="Cambria" w:hAnsi="Cambria"/>
          <w:b/>
          <w:bCs/>
          <w:color w:val="555555"/>
          <w:sz w:val="20"/>
          <w:szCs w:val="20"/>
          <w:lang w:eastAsia="hr-BA"/>
        </w:rPr>
        <w:t>V</w:t>
      </w:r>
    </w:p>
    <w:p w:rsidR="00833355" w:rsidRPr="00833355" w:rsidRDefault="00833355" w:rsidP="00833355">
      <w:pPr>
        <w:pStyle w:val="NoSpacing"/>
        <w:rPr>
          <w:rFonts w:ascii="Cambria" w:hAnsi="Cambria"/>
          <w:color w:val="555555"/>
          <w:sz w:val="20"/>
          <w:szCs w:val="20"/>
          <w:lang w:eastAsia="hr-BA"/>
        </w:rPr>
      </w:pPr>
      <w:r w:rsidRPr="00833355">
        <w:rPr>
          <w:rFonts w:ascii="Cambria" w:hAnsi="Cambria"/>
          <w:sz w:val="20"/>
          <w:szCs w:val="20"/>
          <w:lang w:eastAsia="hr-BA"/>
        </w:rPr>
        <w:t>Izvještaj iz članka 3. realizirati će se u roku od 30 dana od dana dostavljanja fakture od strane dobavljača</w:t>
      </w:r>
      <w:r w:rsidRPr="00833355">
        <w:rPr>
          <w:rFonts w:ascii="Cambria" w:hAnsi="Cambria"/>
          <w:color w:val="555555"/>
          <w:sz w:val="20"/>
          <w:szCs w:val="20"/>
          <w:lang w:eastAsia="hr-BA"/>
        </w:rPr>
        <w:t>.</w:t>
      </w:r>
    </w:p>
    <w:p w:rsidR="00833355" w:rsidRPr="00833355" w:rsidRDefault="00833355" w:rsidP="00833355">
      <w:pPr>
        <w:pStyle w:val="NoSpacing"/>
        <w:jc w:val="center"/>
        <w:rPr>
          <w:rFonts w:ascii="Cambria" w:hAnsi="Cambria"/>
          <w:color w:val="555555"/>
          <w:sz w:val="20"/>
          <w:szCs w:val="20"/>
          <w:lang w:eastAsia="hr-BA"/>
        </w:rPr>
      </w:pPr>
      <w:r w:rsidRPr="00833355">
        <w:rPr>
          <w:rFonts w:ascii="Cambria" w:hAnsi="Cambria"/>
          <w:b/>
          <w:bCs/>
          <w:color w:val="555555"/>
          <w:sz w:val="20"/>
          <w:szCs w:val="20"/>
          <w:lang w:eastAsia="hr-BA"/>
        </w:rPr>
        <w:t>VI</w:t>
      </w:r>
    </w:p>
    <w:p w:rsidR="00833355" w:rsidRPr="00833355" w:rsidRDefault="00833355" w:rsidP="00833355">
      <w:pPr>
        <w:pStyle w:val="NoSpacing"/>
        <w:rPr>
          <w:rFonts w:ascii="Cambria" w:hAnsi="Cambria"/>
          <w:sz w:val="20"/>
          <w:szCs w:val="20"/>
          <w:lang w:eastAsia="hr-BA"/>
        </w:rPr>
      </w:pPr>
      <w:r w:rsidRPr="00833355">
        <w:rPr>
          <w:rFonts w:ascii="Cambria" w:hAnsi="Cambria"/>
          <w:sz w:val="20"/>
          <w:szCs w:val="20"/>
          <w:lang w:eastAsia="hr-BA"/>
        </w:rPr>
        <w:t>Ova odluka stupa na snagu danom donošenja, a objavljuje se i na web stranici poduzeća.</w:t>
      </w:r>
    </w:p>
    <w:p w:rsidR="00833355" w:rsidRPr="00833355" w:rsidRDefault="00833355" w:rsidP="00833355">
      <w:pPr>
        <w:pStyle w:val="NoSpacing"/>
        <w:rPr>
          <w:rFonts w:ascii="Cambria" w:hAnsi="Cambria"/>
          <w:sz w:val="20"/>
          <w:szCs w:val="20"/>
          <w:lang w:eastAsia="hr-BA"/>
        </w:rPr>
      </w:pPr>
    </w:p>
    <w:p w:rsidR="00833355" w:rsidRPr="00833355" w:rsidRDefault="00833355" w:rsidP="00833355">
      <w:pPr>
        <w:pStyle w:val="NoSpacing"/>
        <w:rPr>
          <w:rFonts w:ascii="Cambria" w:hAnsi="Cambria"/>
          <w:sz w:val="20"/>
          <w:szCs w:val="20"/>
          <w:lang w:eastAsia="hr-BA"/>
        </w:rPr>
      </w:pPr>
    </w:p>
    <w:p w:rsidR="00833355" w:rsidRDefault="00833355" w:rsidP="00833355">
      <w:pPr>
        <w:pStyle w:val="NoSpacing"/>
        <w:rPr>
          <w:rFonts w:ascii="Cambria" w:hAnsi="Cambria"/>
          <w:sz w:val="20"/>
          <w:szCs w:val="20"/>
          <w:lang w:eastAsia="hr-BA"/>
        </w:rPr>
      </w:pPr>
    </w:p>
    <w:p w:rsidR="00833355" w:rsidRPr="00833355" w:rsidRDefault="00833355" w:rsidP="00833355">
      <w:pPr>
        <w:pStyle w:val="NoSpacing"/>
        <w:rPr>
          <w:rFonts w:ascii="Cambria" w:hAnsi="Cambria"/>
          <w:sz w:val="20"/>
          <w:szCs w:val="20"/>
          <w:lang w:eastAsia="hr-BA"/>
        </w:rPr>
      </w:pPr>
    </w:p>
    <w:p w:rsidR="00833355" w:rsidRPr="00833355" w:rsidRDefault="00833355" w:rsidP="00833355">
      <w:pPr>
        <w:pStyle w:val="NoSpacing"/>
        <w:rPr>
          <w:rFonts w:ascii="Cambria" w:hAnsi="Cambria"/>
          <w:sz w:val="20"/>
          <w:szCs w:val="20"/>
          <w:lang w:eastAsia="hr-BA"/>
        </w:rPr>
      </w:pPr>
      <w:r w:rsidRPr="00833355">
        <w:rPr>
          <w:rFonts w:ascii="Cambria" w:hAnsi="Cambria"/>
          <w:sz w:val="20"/>
          <w:szCs w:val="20"/>
          <w:lang w:eastAsia="hr-BA"/>
        </w:rPr>
        <w:t>Dostavljeno :</w:t>
      </w:r>
    </w:p>
    <w:p w:rsidR="00833355" w:rsidRPr="00833355" w:rsidRDefault="00833355" w:rsidP="00833355">
      <w:pPr>
        <w:pStyle w:val="NoSpacing"/>
        <w:numPr>
          <w:ilvl w:val="0"/>
          <w:numId w:val="1"/>
        </w:numPr>
        <w:rPr>
          <w:rFonts w:ascii="Cambria" w:hAnsi="Cambria"/>
          <w:sz w:val="20"/>
          <w:szCs w:val="20"/>
          <w:lang w:eastAsia="hr-BA"/>
        </w:rPr>
      </w:pPr>
      <w:r w:rsidRPr="00833355">
        <w:rPr>
          <w:rFonts w:ascii="Cambria" w:hAnsi="Cambria"/>
          <w:sz w:val="20"/>
          <w:szCs w:val="20"/>
          <w:lang w:eastAsia="hr-BA"/>
        </w:rPr>
        <w:t xml:space="preserve">Web stranica                                                              </w:t>
      </w:r>
      <w:r>
        <w:rPr>
          <w:rFonts w:ascii="Cambria" w:hAnsi="Cambria"/>
          <w:sz w:val="20"/>
          <w:szCs w:val="20"/>
          <w:lang w:eastAsia="hr-BA"/>
        </w:rPr>
        <w:t xml:space="preserve">                    </w:t>
      </w:r>
      <w:r w:rsidRPr="00833355">
        <w:rPr>
          <w:rFonts w:ascii="Cambria" w:hAnsi="Cambria"/>
          <w:sz w:val="20"/>
          <w:szCs w:val="20"/>
          <w:lang w:eastAsia="hr-BA"/>
        </w:rPr>
        <w:t xml:space="preserve">   JKP „VODOGRAD“ doo Prozor-Rama</w:t>
      </w:r>
    </w:p>
    <w:p w:rsidR="00833355" w:rsidRPr="00833355" w:rsidRDefault="00833355" w:rsidP="00833355">
      <w:pPr>
        <w:pStyle w:val="NoSpacing"/>
        <w:numPr>
          <w:ilvl w:val="0"/>
          <w:numId w:val="2"/>
        </w:numPr>
        <w:rPr>
          <w:rFonts w:ascii="Cambria" w:hAnsi="Cambria"/>
          <w:sz w:val="20"/>
          <w:szCs w:val="20"/>
          <w:lang w:eastAsia="hr-BA"/>
        </w:rPr>
      </w:pPr>
      <w:r w:rsidRPr="00833355">
        <w:rPr>
          <w:rFonts w:ascii="Cambria" w:hAnsi="Cambria"/>
          <w:sz w:val="20"/>
          <w:szCs w:val="20"/>
          <w:lang w:eastAsia="hr-BA"/>
        </w:rPr>
        <w:t xml:space="preserve">Računovodstvo                                                            </w:t>
      </w:r>
      <w:r>
        <w:rPr>
          <w:rFonts w:ascii="Cambria" w:hAnsi="Cambria"/>
          <w:sz w:val="20"/>
          <w:szCs w:val="20"/>
          <w:lang w:eastAsia="hr-BA"/>
        </w:rPr>
        <w:t xml:space="preserve">                     </w:t>
      </w:r>
      <w:r w:rsidRPr="00833355">
        <w:rPr>
          <w:rFonts w:ascii="Cambria" w:hAnsi="Cambria"/>
          <w:sz w:val="20"/>
          <w:szCs w:val="20"/>
          <w:lang w:eastAsia="hr-BA"/>
        </w:rPr>
        <w:t xml:space="preserve"> _________________________________________</w:t>
      </w:r>
    </w:p>
    <w:p w:rsidR="00833355" w:rsidRPr="00833355" w:rsidRDefault="00833355" w:rsidP="00833355">
      <w:pPr>
        <w:pStyle w:val="NoSpacing"/>
        <w:numPr>
          <w:ilvl w:val="0"/>
          <w:numId w:val="2"/>
        </w:numPr>
        <w:rPr>
          <w:rFonts w:ascii="Cambria" w:hAnsi="Cambria"/>
          <w:sz w:val="20"/>
          <w:szCs w:val="20"/>
          <w:lang w:eastAsia="hr-BA"/>
        </w:rPr>
      </w:pPr>
      <w:r w:rsidRPr="00833355">
        <w:rPr>
          <w:rFonts w:ascii="Cambria" w:hAnsi="Cambria"/>
          <w:sz w:val="20"/>
          <w:szCs w:val="20"/>
          <w:lang w:eastAsia="hr-BA"/>
        </w:rPr>
        <w:t xml:space="preserve">a/a                                                                                                 </w:t>
      </w:r>
      <w:r>
        <w:rPr>
          <w:rFonts w:ascii="Cambria" w:hAnsi="Cambria"/>
          <w:sz w:val="20"/>
          <w:szCs w:val="20"/>
          <w:lang w:eastAsia="hr-BA"/>
        </w:rPr>
        <w:t xml:space="preserve">                   </w:t>
      </w:r>
      <w:r w:rsidRPr="00833355">
        <w:rPr>
          <w:rFonts w:ascii="Cambria" w:hAnsi="Cambria"/>
          <w:sz w:val="20"/>
          <w:szCs w:val="20"/>
          <w:lang w:eastAsia="hr-BA"/>
        </w:rPr>
        <w:t xml:space="preserve"> Branko Burić, direktor</w:t>
      </w:r>
    </w:p>
    <w:p w:rsidR="00833355" w:rsidRPr="00833355" w:rsidRDefault="00833355" w:rsidP="00833355">
      <w:pPr>
        <w:rPr>
          <w:rFonts w:ascii="Cambria" w:hAnsi="Cambria"/>
          <w:sz w:val="20"/>
          <w:szCs w:val="20"/>
        </w:rPr>
      </w:pPr>
    </w:p>
    <w:p w:rsidR="00833355" w:rsidRPr="00833355" w:rsidRDefault="00833355" w:rsidP="00833355">
      <w:pPr>
        <w:rPr>
          <w:rFonts w:ascii="Cambria" w:hAnsi="Cambria"/>
          <w:sz w:val="20"/>
          <w:szCs w:val="20"/>
        </w:rPr>
      </w:pPr>
    </w:p>
    <w:p w:rsidR="007A0BE4" w:rsidRPr="00833355" w:rsidRDefault="007A0BE4">
      <w:pPr>
        <w:rPr>
          <w:rFonts w:ascii="Cambria" w:hAnsi="Cambria"/>
          <w:sz w:val="20"/>
          <w:szCs w:val="20"/>
        </w:rPr>
      </w:pPr>
    </w:p>
    <w:sectPr w:rsidR="007A0BE4" w:rsidRPr="00833355" w:rsidSect="00630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A7ADF"/>
    <w:multiLevelType w:val="hybridMultilevel"/>
    <w:tmpl w:val="5DF28AAC"/>
    <w:lvl w:ilvl="0" w:tplc="1AFED57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994CFF"/>
    <w:multiLevelType w:val="hybridMultilevel"/>
    <w:tmpl w:val="0652E97C"/>
    <w:lvl w:ilvl="0" w:tplc="C96A6C5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355"/>
    <w:rsid w:val="00125619"/>
    <w:rsid w:val="00360513"/>
    <w:rsid w:val="007A0BE4"/>
    <w:rsid w:val="00833355"/>
    <w:rsid w:val="008E46C6"/>
    <w:rsid w:val="00A5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48558-3AA4-4E18-9766-FBF063FC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355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33355"/>
    <w:rPr>
      <w:color w:val="0000FF"/>
      <w:u w:val="single"/>
    </w:rPr>
  </w:style>
  <w:style w:type="paragraph" w:styleId="NoSpacing">
    <w:name w:val="No Spacing"/>
    <w:uiPriority w:val="1"/>
    <w:qFormat/>
    <w:rsid w:val="00833355"/>
    <w:pPr>
      <w:spacing w:after="0" w:line="240" w:lineRule="auto"/>
    </w:pPr>
    <w:rPr>
      <w:rFonts w:ascii="Calibri" w:eastAsia="Calibri" w:hAnsi="Calibri" w:cs="Times New Roman"/>
      <w:lang w:val="hr-BA"/>
    </w:rPr>
  </w:style>
  <w:style w:type="paragraph" w:styleId="ListParagraph">
    <w:name w:val="List Paragraph"/>
    <w:basedOn w:val="Normal"/>
    <w:uiPriority w:val="34"/>
    <w:qFormat/>
    <w:rsid w:val="00833355"/>
    <w:pPr>
      <w:spacing w:after="0" w:line="240" w:lineRule="auto"/>
      <w:ind w:left="708"/>
    </w:pPr>
    <w:rPr>
      <w:rFonts w:ascii="Times New Roman" w:hAnsi="Times New Roman"/>
      <w:sz w:val="24"/>
      <w:szCs w:val="30"/>
      <w:lang w:val="hr-HR" w:bidi="bn-IN"/>
    </w:rPr>
  </w:style>
  <w:style w:type="paragraph" w:customStyle="1" w:styleId="Default">
    <w:name w:val="Default"/>
    <w:rsid w:val="0083335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5</cp:revision>
  <dcterms:created xsi:type="dcterms:W3CDTF">2022-01-18T10:53:00Z</dcterms:created>
  <dcterms:modified xsi:type="dcterms:W3CDTF">2022-01-24T07:24:00Z</dcterms:modified>
</cp:coreProperties>
</file>